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C4" w:rsidRDefault="004B4AC4" w:rsidP="00BC38FC">
      <w:pPr>
        <w:rPr>
          <w:b/>
          <w:bCs/>
          <w:sz w:val="32"/>
          <w:szCs w:val="32"/>
        </w:rPr>
      </w:pPr>
      <w:r w:rsidRPr="00BC38FC">
        <w:rPr>
          <w:b/>
          <w:bCs/>
          <w:sz w:val="32"/>
          <w:szCs w:val="32"/>
        </w:rPr>
        <w:t>Klasse 5</w:t>
      </w:r>
      <w:r>
        <w:rPr>
          <w:b/>
          <w:bCs/>
          <w:sz w:val="32"/>
          <w:szCs w:val="32"/>
        </w:rPr>
        <w:t xml:space="preserve">                        </w:t>
      </w:r>
      <w:r w:rsidRPr="00BC38FC">
        <w:rPr>
          <w:b/>
          <w:bCs/>
          <w:sz w:val="32"/>
          <w:szCs w:val="32"/>
        </w:rPr>
        <w:t>Einführungs</w:t>
      </w:r>
      <w:r>
        <w:rPr>
          <w:b/>
          <w:bCs/>
          <w:sz w:val="32"/>
          <w:szCs w:val="32"/>
        </w:rPr>
        <w:t>tage</w:t>
      </w:r>
    </w:p>
    <w:p w:rsidR="004B4AC4" w:rsidRPr="00BC38FC" w:rsidRDefault="004B4AC4" w:rsidP="00BC38FC">
      <w:pPr>
        <w:rPr>
          <w:b/>
          <w:bCs/>
          <w:sz w:val="32"/>
          <w:szCs w:val="32"/>
        </w:rPr>
      </w:pPr>
    </w:p>
    <w:p w:rsidR="004B4AC4" w:rsidRPr="00BC38FC" w:rsidRDefault="004B4AC4" w:rsidP="004318F9">
      <w:pPr>
        <w:rPr>
          <w:b/>
          <w:bCs/>
        </w:rPr>
      </w:pPr>
      <w:r w:rsidRPr="00BC38FC">
        <w:t xml:space="preserve">Ziel </w:t>
      </w:r>
      <w:r>
        <w:t xml:space="preserve">dieser Einführungstage </w:t>
      </w:r>
      <w:r w:rsidRPr="00BC38FC">
        <w:t>ist es, die Schüler an die Arbeitsweisen</w:t>
      </w:r>
      <w:r>
        <w:t>, Regeln und Rituale</w:t>
      </w:r>
      <w:r w:rsidRPr="00BC38FC">
        <w:t xml:space="preserve"> der neuen Schule heranzuführen und ihnen ein erstes Rüstzeug zu geben.</w:t>
      </w:r>
      <w:r>
        <w:t xml:space="preserve"> Um das Gelernte zu verankern, ist es wichtig, dass es im Fachunterricht bei passender Gelegenheit erneut thematisiert und von den Schülerinnen und Schülern eingefordert wird.</w:t>
      </w:r>
    </w:p>
    <w:p w:rsidR="004B4AC4" w:rsidRPr="00BC38FC" w:rsidRDefault="004B4AC4" w:rsidP="00BC38FC">
      <w:pPr>
        <w:pStyle w:val="Heading1"/>
        <w:rPr>
          <w:b w:val="0"/>
          <w:bCs w:val="0"/>
        </w:rPr>
      </w:pPr>
    </w:p>
    <w:p w:rsidR="004B4AC4" w:rsidRPr="00BC38FC" w:rsidRDefault="004B4AC4" w:rsidP="00BC38F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Arbeit mit dem Lotsen</w:t>
      </w:r>
    </w:p>
    <w:p w:rsidR="004B4AC4" w:rsidRPr="00BC38FC" w:rsidRDefault="004B4AC4" w:rsidP="00BC38FC">
      <w:pPr>
        <w:pStyle w:val="ListParagraph"/>
      </w:pPr>
      <w:r w:rsidRPr="00BC38FC">
        <w:t>S</w:t>
      </w:r>
      <w:r>
        <w:t>uS</w:t>
      </w:r>
      <w:r w:rsidRPr="00BC38FC">
        <w:t xml:space="preserve"> </w:t>
      </w:r>
      <w:r>
        <w:t xml:space="preserve">(Schülerinnen und Schüler) </w:t>
      </w:r>
      <w:r w:rsidRPr="00BC38FC">
        <w:t xml:space="preserve">haben den „Lotsen“ kennen gelernt. </w:t>
      </w:r>
    </w:p>
    <w:p w:rsidR="004B4AC4" w:rsidRDefault="004B4AC4" w:rsidP="00BC38FC">
      <w:pPr>
        <w:pStyle w:val="ListParagraph"/>
      </w:pPr>
      <w:r w:rsidRPr="00BC38FC">
        <w:t>S</w:t>
      </w:r>
      <w:r>
        <w:t>uS</w:t>
      </w:r>
      <w:r w:rsidRPr="00BC38FC">
        <w:t xml:space="preserve"> wissen, dass sie dieses Hausaufgabenheft führen müssen; Eintragungen werden am Tag des  Auftrags eingetragen; erledigte Aufgaben werden abgehakt</w:t>
      </w:r>
      <w:r>
        <w:t>, usw</w:t>
      </w:r>
      <w:r w:rsidRPr="00BC38FC">
        <w:t>.</w:t>
      </w:r>
      <w:r>
        <w:t xml:space="preserve"> </w:t>
      </w:r>
    </w:p>
    <w:p w:rsidR="004B4AC4" w:rsidRPr="00BC38FC" w:rsidRDefault="004B4AC4" w:rsidP="00BC38FC">
      <w:pPr>
        <w:pStyle w:val="ListParagraph"/>
      </w:pPr>
      <w:r>
        <w:t xml:space="preserve">(s. </w:t>
      </w:r>
      <w:r w:rsidRPr="00C66101">
        <w:rPr>
          <w:b/>
          <w:bCs/>
        </w:rPr>
        <w:t>Anlage 3</w:t>
      </w:r>
      <w:r>
        <w:t>: Checkliste zur Arbeit mit dem Lotsen)</w:t>
      </w:r>
    </w:p>
    <w:p w:rsidR="004B4AC4" w:rsidRPr="00BC38FC" w:rsidRDefault="004B4AC4" w:rsidP="00BC38FC">
      <w:pPr>
        <w:ind w:left="720"/>
      </w:pPr>
    </w:p>
    <w:p w:rsidR="004B4AC4" w:rsidRPr="00BC38FC" w:rsidRDefault="004B4AC4" w:rsidP="00BC38FC">
      <w:pPr>
        <w:numPr>
          <w:ilvl w:val="0"/>
          <w:numId w:val="1"/>
        </w:numPr>
        <w:rPr>
          <w:b/>
          <w:bCs/>
        </w:rPr>
      </w:pPr>
      <w:r w:rsidRPr="00BC38FC">
        <w:rPr>
          <w:b/>
          <w:bCs/>
        </w:rPr>
        <w:t>Hefte und Ordner</w:t>
      </w:r>
    </w:p>
    <w:p w:rsidR="004B4AC4" w:rsidRPr="00BC38FC" w:rsidRDefault="004B4AC4" w:rsidP="00BC38FC">
      <w:r>
        <w:t xml:space="preserve">            </w:t>
      </w:r>
      <w:r w:rsidRPr="00BC38FC">
        <w:t>S</w:t>
      </w:r>
      <w:r>
        <w:t>uS</w:t>
      </w:r>
      <w:r w:rsidRPr="00BC38FC">
        <w:t xml:space="preserve"> haben gelernt, ein Heft zu beschriften.(1. Fach,</w:t>
      </w:r>
      <w:r>
        <w:t xml:space="preserve"> </w:t>
      </w:r>
      <w:r w:rsidRPr="00BC38FC">
        <w:t>2. Vor-und Zu</w:t>
      </w:r>
      <w:r>
        <w:t>n</w:t>
      </w:r>
      <w:r w:rsidRPr="00BC38FC">
        <w:t>ame, 3. Klasse</w:t>
      </w:r>
      <w:r>
        <w:t>)</w:t>
      </w:r>
    </w:p>
    <w:p w:rsidR="004B4AC4" w:rsidRDefault="004B4AC4" w:rsidP="00BC38FC">
      <w:pPr>
        <w:rPr>
          <w:u w:val="single"/>
        </w:rPr>
      </w:pPr>
      <w:r>
        <w:t xml:space="preserve">            </w:t>
      </w:r>
      <w:r w:rsidRPr="00BC38FC">
        <w:t xml:space="preserve">Es wurde festgelegt, wie Mappen und Hefte geführt werden sollen: (mit </w:t>
      </w:r>
      <w:r w:rsidRPr="00BC38FC">
        <w:rPr>
          <w:u w:val="single"/>
        </w:rPr>
        <w:t>Tinte</w:t>
      </w:r>
    </w:p>
    <w:p w:rsidR="004B4AC4" w:rsidRDefault="004B4AC4" w:rsidP="00BC38FC">
      <w:r>
        <w:t xml:space="preserve">            </w:t>
      </w:r>
      <w:r w:rsidRPr="00BC38FC">
        <w:t xml:space="preserve">schreiben, Rand lassen, Datum, Überschrift, unterstreichen mit Lineal, vor jedem </w:t>
      </w:r>
      <w:r>
        <w:t xml:space="preserve"> </w:t>
      </w:r>
    </w:p>
    <w:p w:rsidR="004B4AC4" w:rsidRDefault="004B4AC4" w:rsidP="00BC38FC">
      <w:r>
        <w:t xml:space="preserve">            </w:t>
      </w:r>
      <w:r w:rsidRPr="00BC38FC">
        <w:t>Kapitel / neuer Aufgabe einen Leerraum lassen</w:t>
      </w:r>
      <w:r>
        <w:t>, usw.</w:t>
      </w:r>
      <w:r w:rsidRPr="00BC38FC">
        <w:t>)</w:t>
      </w:r>
      <w:r>
        <w:t xml:space="preserve"> s. </w:t>
      </w:r>
      <w:r w:rsidRPr="00C66101">
        <w:rPr>
          <w:b/>
          <w:bCs/>
        </w:rPr>
        <w:t>Anlage 1</w:t>
      </w:r>
      <w:r>
        <w:t xml:space="preserve">: TÜV für Hefte und </w:t>
      </w:r>
    </w:p>
    <w:p w:rsidR="004B4AC4" w:rsidRPr="00BC38FC" w:rsidRDefault="004B4AC4" w:rsidP="00BC38FC">
      <w:r>
        <w:t xml:space="preserve">            Mappen</w:t>
      </w:r>
    </w:p>
    <w:p w:rsidR="004B4AC4" w:rsidRPr="00BC38FC" w:rsidRDefault="004B4AC4" w:rsidP="00BC38FC">
      <w:pPr>
        <w:ind w:left="720"/>
      </w:pPr>
    </w:p>
    <w:p w:rsidR="004B4AC4" w:rsidRPr="00485E7F" w:rsidRDefault="004B4AC4" w:rsidP="00BC38FC">
      <w:pPr>
        <w:rPr>
          <w:b/>
          <w:bCs/>
        </w:rPr>
      </w:pPr>
      <w:r w:rsidRPr="00485E7F">
        <w:rPr>
          <w:b/>
          <w:bCs/>
        </w:rPr>
        <w:t xml:space="preserve">      3.   Vorbereitung auf den nächsten </w:t>
      </w:r>
      <w:r>
        <w:rPr>
          <w:b/>
          <w:bCs/>
        </w:rPr>
        <w:t>Schultag</w:t>
      </w:r>
      <w:r w:rsidRPr="00485E7F">
        <w:rPr>
          <w:b/>
          <w:bCs/>
        </w:rPr>
        <w:t xml:space="preserve"> </w:t>
      </w:r>
    </w:p>
    <w:p w:rsidR="004B4AC4" w:rsidRDefault="004B4AC4" w:rsidP="00BC38FC">
      <w:r>
        <w:t xml:space="preserve">            </w:t>
      </w:r>
      <w:r w:rsidRPr="00BC38FC">
        <w:t xml:space="preserve">Anhand einer Checkliste sollen sich S. auf den nächsten </w:t>
      </w:r>
      <w:r>
        <w:t>Schult</w:t>
      </w:r>
      <w:r w:rsidRPr="00BC38FC">
        <w:t xml:space="preserve">ag vorbereiten: </w:t>
      </w:r>
      <w:r>
        <w:t xml:space="preserve">    </w:t>
      </w:r>
    </w:p>
    <w:p w:rsidR="004B4AC4" w:rsidRDefault="004B4AC4" w:rsidP="00BC38FC">
      <w:r>
        <w:t xml:space="preserve">            </w:t>
      </w:r>
      <w:r w:rsidRPr="00BC38FC">
        <w:t>Eintragungen im Lotsen für den nächsten Tag prüfen (u. erledigen)</w:t>
      </w:r>
    </w:p>
    <w:p w:rsidR="004B4AC4" w:rsidRDefault="004B4AC4" w:rsidP="00BC38FC">
      <w:r>
        <w:t xml:space="preserve">            </w:t>
      </w:r>
      <w:r w:rsidRPr="00BC38FC">
        <w:t xml:space="preserve">Mit Hilfe des Stundenplans </w:t>
      </w:r>
      <w:r w:rsidRPr="00BC38FC">
        <w:rPr>
          <w:u w:val="single"/>
        </w:rPr>
        <w:t xml:space="preserve">abends </w:t>
      </w:r>
      <w:r w:rsidRPr="00BC38FC">
        <w:t>Tasche packen.   ( Hefte, Bücher u.  Materialien</w:t>
      </w:r>
    </w:p>
    <w:p w:rsidR="004B4AC4" w:rsidRDefault="004B4AC4" w:rsidP="00BC38FC">
      <w:r>
        <w:t xml:space="preserve">           </w:t>
      </w:r>
      <w:r w:rsidRPr="00BC38FC">
        <w:t xml:space="preserve"> einpacken bzw. ergänzen! Dinge die nicht benötigt werden auspacken!!!)</w:t>
      </w:r>
    </w:p>
    <w:p w:rsidR="004B4AC4" w:rsidRPr="00BC38FC" w:rsidRDefault="004B4AC4" w:rsidP="00BC38FC">
      <w:r>
        <w:t xml:space="preserve">            s. </w:t>
      </w:r>
      <w:r w:rsidRPr="00C66101">
        <w:rPr>
          <w:b/>
          <w:bCs/>
        </w:rPr>
        <w:t>Anlage 4</w:t>
      </w:r>
      <w:r>
        <w:t>: Checkliste für den nächsten Tag</w:t>
      </w:r>
    </w:p>
    <w:p w:rsidR="004B4AC4" w:rsidRPr="00BC38FC" w:rsidRDefault="004B4AC4" w:rsidP="00BC38FC"/>
    <w:p w:rsidR="004B4AC4" w:rsidRPr="00BC38FC" w:rsidRDefault="004B4AC4" w:rsidP="00BC38FC"/>
    <w:p w:rsidR="004B4AC4" w:rsidRPr="00BC38FC" w:rsidRDefault="004B4AC4" w:rsidP="00485E7F">
      <w:pPr>
        <w:ind w:left="720" w:hanging="720"/>
        <w:rPr>
          <w:b/>
          <w:bCs/>
        </w:rPr>
      </w:pPr>
      <w:r>
        <w:rPr>
          <w:b/>
          <w:bCs/>
        </w:rPr>
        <w:t xml:space="preserve">      4.   </w:t>
      </w:r>
      <w:r w:rsidRPr="00BC38FC">
        <w:rPr>
          <w:b/>
          <w:bCs/>
        </w:rPr>
        <w:t>Konzentrations-/ Entspannungsübungen</w:t>
      </w:r>
      <w:r>
        <w:rPr>
          <w:b/>
          <w:bCs/>
        </w:rPr>
        <w:t>/ Bewegungsspiele</w:t>
      </w:r>
      <w:r w:rsidRPr="00BC38FC">
        <w:rPr>
          <w:b/>
          <w:bCs/>
        </w:rPr>
        <w:t xml:space="preserve">  </w:t>
      </w:r>
    </w:p>
    <w:p w:rsidR="004B4AC4" w:rsidRDefault="004B4AC4" w:rsidP="00BC38FC">
      <w:pPr>
        <w:pStyle w:val="ListParagraph"/>
      </w:pPr>
      <w:r w:rsidRPr="00BC38FC">
        <w:t xml:space="preserve">S. haben die Bedeutung von Lernpausen </w:t>
      </w:r>
      <w:r>
        <w:t xml:space="preserve">mit unterschiedlichen Zielen </w:t>
      </w:r>
      <w:r w:rsidRPr="00BC38FC">
        <w:t>erfahren.</w:t>
      </w:r>
    </w:p>
    <w:p w:rsidR="004B4AC4" w:rsidRDefault="004B4AC4" w:rsidP="00BC38FC">
      <w:pPr>
        <w:pStyle w:val="ListParagraph"/>
      </w:pPr>
      <w:r>
        <w:t>Folgende Spiele sind ihnen bekannt und können im Unterricht eingesetzt werden:</w:t>
      </w:r>
    </w:p>
    <w:p w:rsidR="004B4AC4" w:rsidRDefault="004B4AC4" w:rsidP="00BC38FC">
      <w:pPr>
        <w:pStyle w:val="ListParagraph"/>
      </w:pPr>
      <w:r>
        <w:t>Bewegung:     Pferderennen</w:t>
      </w:r>
    </w:p>
    <w:p w:rsidR="004B4AC4" w:rsidRDefault="004B4AC4" w:rsidP="00BC38FC">
      <w:pPr>
        <w:pStyle w:val="ListParagraph"/>
      </w:pPr>
      <w:r>
        <w:t>Beruhigung:   ‚Zosch‘</w:t>
      </w:r>
    </w:p>
    <w:p w:rsidR="004B4AC4" w:rsidRPr="00BC38FC" w:rsidRDefault="004B4AC4" w:rsidP="00BC38FC">
      <w:pPr>
        <w:pStyle w:val="ListParagraph"/>
      </w:pPr>
      <w:r>
        <w:t>Entspannung: Progressive Muskelentspannung</w:t>
      </w:r>
    </w:p>
    <w:p w:rsidR="004B4AC4" w:rsidRPr="00BC38FC" w:rsidRDefault="004B4AC4" w:rsidP="00BC38FC">
      <w:r>
        <w:t xml:space="preserve">            </w:t>
      </w:r>
      <w:bookmarkStart w:id="0" w:name="_GoBack"/>
      <w:bookmarkEnd w:id="0"/>
      <w:r>
        <w:t xml:space="preserve">                           </w:t>
      </w:r>
    </w:p>
    <w:p w:rsidR="004B4AC4" w:rsidRPr="00BC38FC" w:rsidRDefault="004B4AC4" w:rsidP="00BC38FC"/>
    <w:p w:rsidR="004B4AC4" w:rsidRPr="00BC38FC" w:rsidRDefault="004B4AC4" w:rsidP="00BC38FC"/>
    <w:sectPr w:rsidR="004B4AC4" w:rsidRPr="00BC38FC" w:rsidSect="005D5F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3E31"/>
    <w:multiLevelType w:val="hybridMultilevel"/>
    <w:tmpl w:val="A24853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8FC"/>
    <w:rsid w:val="00072429"/>
    <w:rsid w:val="000A7AA1"/>
    <w:rsid w:val="000D7A65"/>
    <w:rsid w:val="004318F9"/>
    <w:rsid w:val="00434391"/>
    <w:rsid w:val="00485E7F"/>
    <w:rsid w:val="004B4AC4"/>
    <w:rsid w:val="005D5F83"/>
    <w:rsid w:val="00BC38FC"/>
    <w:rsid w:val="00C66101"/>
    <w:rsid w:val="00DC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F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38F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38FC"/>
    <w:rPr>
      <w:rFonts w:ascii="Times New Roman" w:hAnsi="Times New Roman" w:cs="Times New Roman"/>
      <w:b/>
      <w:bCs/>
      <w:sz w:val="24"/>
      <w:szCs w:val="24"/>
      <w:lang w:eastAsia="de-DE"/>
    </w:rPr>
  </w:style>
  <w:style w:type="paragraph" w:styleId="ListParagraph">
    <w:name w:val="List Paragraph"/>
    <w:basedOn w:val="Normal"/>
    <w:uiPriority w:val="99"/>
    <w:qFormat/>
    <w:rsid w:val="0043439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262</Words>
  <Characters>1651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Sabix</dc:creator>
  <cp:keywords/>
  <dc:description/>
  <cp:lastModifiedBy>lehrer</cp:lastModifiedBy>
  <cp:revision>3</cp:revision>
  <dcterms:created xsi:type="dcterms:W3CDTF">2014-11-07T10:20:00Z</dcterms:created>
  <dcterms:modified xsi:type="dcterms:W3CDTF">2015-10-20T08:15:00Z</dcterms:modified>
</cp:coreProperties>
</file>